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55B871E8" w:rsidR="00EA1AAC" w:rsidRDefault="00DB53BF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Reporting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1C04CBBC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79D6B3BB">
                <wp:simplePos x="0" y="0"/>
                <wp:positionH relativeFrom="column">
                  <wp:posOffset>4495800</wp:posOffset>
                </wp:positionH>
                <wp:positionV relativeFrom="paragraph">
                  <wp:posOffset>706120</wp:posOffset>
                </wp:positionV>
                <wp:extent cx="1924050" cy="885825"/>
                <wp:effectExtent l="1028700" t="0" r="19050" b="285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100886"/>
                            <a:gd name="adj2" fmla="val 310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1B3DB16" w14:textId="34F40FE0" w:rsidR="00AD0D7E" w:rsidRPr="00D948E8" w:rsidRDefault="00551E9A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There is a dashboard available for analytics on all grants </w:t>
                            </w:r>
                            <w:r w:rsidR="00CD01EC">
                              <w:rPr>
                                <w:sz w:val="16"/>
                                <w:szCs w:val="16"/>
                              </w:rPr>
                              <w:t>and on individual grants.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6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" adj="-10991,17496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34F40FE0" w:rsidR="00AD0D7E" w:rsidRPr="00D948E8" w:rsidRDefault="00551E9A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There is a dashboard available for analytics on all grants </w:t>
                      </w:r>
                      <w:r w:rsidR="00CD01EC">
                        <w:rPr>
                          <w:sz w:val="16"/>
                          <w:szCs w:val="16"/>
                        </w:rPr>
                        <w:t>and on individual grants.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DB53BF">
        <w:rPr>
          <w:i/>
          <w:iCs/>
        </w:rPr>
        <w:t>Reporting</w:t>
      </w:r>
      <w:r w:rsidR="005C5C11" w:rsidRPr="00886832">
        <w:rPr>
          <w:i/>
          <w:iCs/>
        </w:rPr>
        <w:t xml:space="preserve">, your </w:t>
      </w:r>
      <w:r w:rsidR="00DB53BF">
        <w:rPr>
          <w:i/>
          <w:iCs/>
        </w:rPr>
        <w:t>fifth</w:t>
      </w:r>
      <w:r w:rsidR="0066270B" w:rsidRPr="00886832">
        <w:rPr>
          <w:i/>
          <w:iCs/>
        </w:rPr>
        <w:t xml:space="preserve"> implementation phase focused on </w:t>
      </w:r>
      <w:r w:rsidR="00DB53BF">
        <w:rPr>
          <w:i/>
          <w:iCs/>
        </w:rPr>
        <w:t>learning about the AmpliFund reporting options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1786B9AC" w:rsidR="00EA1AAC" w:rsidRPr="00CD01E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1EC">
        <w:rPr>
          <w:sz w:val="24"/>
          <w:szCs w:val="24"/>
        </w:rPr>
        <w:t xml:space="preserve"> Core Concept Video 1: </w:t>
      </w:r>
      <w:hyperlink r:id="rId12" w:history="1">
        <w:r w:rsidR="00551E9A" w:rsidRPr="006202A7">
          <w:rPr>
            <w:rStyle w:val="Hyperlink"/>
            <w:sz w:val="24"/>
            <w:szCs w:val="24"/>
          </w:rPr>
          <w:t>Grant Dashboard</w:t>
        </w:r>
      </w:hyperlink>
    </w:p>
    <w:p w14:paraId="30D5C6F9" w14:textId="174E07F8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CD01EC">
        <w:rPr>
          <w:sz w:val="24"/>
          <w:szCs w:val="24"/>
        </w:rPr>
        <w:t xml:space="preserve">View the All Grant Dashboard </w:t>
      </w:r>
      <w:r w:rsidR="009C3C95">
        <w:rPr>
          <w:sz w:val="24"/>
          <w:szCs w:val="24"/>
        </w:rPr>
        <w:t>&amp;</w:t>
      </w:r>
      <w:r w:rsidR="00CD01EC">
        <w:rPr>
          <w:sz w:val="24"/>
          <w:szCs w:val="24"/>
        </w:rPr>
        <w:t xml:space="preserve"> an Individual Grant Dashboard in your </w:t>
      </w:r>
      <w:r w:rsidR="009C3C95">
        <w:rPr>
          <w:sz w:val="24"/>
          <w:szCs w:val="24"/>
        </w:rPr>
        <w:t>account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1E770F14" w14:textId="022D12FF" w:rsidR="00AD0D7E" w:rsidRDefault="00D45883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D0D7E" w:rsidRPr="0063236B">
          <w:rPr>
            <w:rStyle w:val="Hyperlink"/>
            <w:sz w:val="24"/>
            <w:szCs w:val="24"/>
          </w:rPr>
          <w:t>User Guide</w:t>
        </w:r>
      </w:hyperlink>
    </w:p>
    <w:p w14:paraId="588A2F8E" w14:textId="7E1481C5" w:rsidR="00AD0D7E" w:rsidRDefault="00AD0D7E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36B">
        <w:rPr>
          <w:sz w:val="24"/>
          <w:szCs w:val="24"/>
        </w:rPr>
        <w:t>Step by Step instructions</w:t>
      </w:r>
      <w:r w:rsidR="006D5A26">
        <w:rPr>
          <w:sz w:val="24"/>
          <w:szCs w:val="24"/>
        </w:rPr>
        <w:t>-</w:t>
      </w:r>
      <w:hyperlink r:id="rId16" w:history="1">
        <w:r w:rsidR="006D5A26" w:rsidRPr="006D5A26">
          <w:rPr>
            <w:rStyle w:val="Hyperlink"/>
            <w:sz w:val="24"/>
            <w:szCs w:val="24"/>
          </w:rPr>
          <w:t>overall</w:t>
        </w:r>
      </w:hyperlink>
      <w:r w:rsidR="006D5A26">
        <w:rPr>
          <w:sz w:val="24"/>
          <w:szCs w:val="24"/>
        </w:rPr>
        <w:t xml:space="preserve"> &amp; </w:t>
      </w:r>
      <w:hyperlink r:id="rId17" w:history="1">
        <w:r w:rsidR="006D5A26" w:rsidRPr="00EA2238">
          <w:rPr>
            <w:rStyle w:val="Hyperlink"/>
            <w:sz w:val="24"/>
            <w:szCs w:val="24"/>
          </w:rPr>
          <w:t>individual</w:t>
        </w:r>
      </w:hyperlink>
    </w:p>
    <w:p w14:paraId="0EBAA1DA" w14:textId="0DD2000D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</w:t>
      </w:r>
      <w:r w:rsidR="00FB30FF">
        <w:rPr>
          <w:sz w:val="24"/>
          <w:szCs w:val="24"/>
        </w:rPr>
        <w:t xml:space="preserve"> you have any questions on </w:t>
      </w:r>
      <w:r w:rsidR="00EA2238">
        <w:rPr>
          <w:sz w:val="24"/>
          <w:szCs w:val="24"/>
        </w:rPr>
        <w:t>the grant dashboard options</w:t>
      </w:r>
      <w:r w:rsidR="008128F4">
        <w:rPr>
          <w:sz w:val="24"/>
          <w:szCs w:val="24"/>
        </w:rPr>
        <w:t>?</w:t>
      </w:r>
    </w:p>
    <w:p w14:paraId="138BA1E5" w14:textId="06EDD383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5F5BCDB4" w:rsidR="00EA1AAC" w:rsidRDefault="0095364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9E758AE" wp14:editId="3D649347">
                <wp:simplePos x="0" y="0"/>
                <wp:positionH relativeFrom="column">
                  <wp:posOffset>4933950</wp:posOffset>
                </wp:positionH>
                <wp:positionV relativeFrom="paragraph">
                  <wp:posOffset>175895</wp:posOffset>
                </wp:positionV>
                <wp:extent cx="1924050" cy="885825"/>
                <wp:effectExtent l="895350" t="0" r="19050" b="1047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94945"/>
                            <a:gd name="adj2" fmla="val 546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52E2" w14:textId="77777777" w:rsidR="002349EB" w:rsidRPr="00D948E8" w:rsidRDefault="002349EB" w:rsidP="002349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8AA8C0E" w14:textId="43B30178" w:rsidR="002349EB" w:rsidRPr="00D948E8" w:rsidRDefault="003C655D" w:rsidP="002349E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Status reports allow you to see key grant details such as grant start dates, budgets, </w:t>
                            </w:r>
                            <w:r w:rsidR="00D25778">
                              <w:rPr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58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27" type="#_x0000_t61" style="position:absolute;margin-left:388.5pt;margin-top:13.85pt;width:151.5pt;height:69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" adj="-9708,22606" fillcolor="#182239 [3204]" strokecolor="#0c101c [1604]" strokeweight="1pt">
                <v:textbox>
                  <w:txbxContent>
                    <w:p w14:paraId="3EDA52E2" w14:textId="77777777" w:rsidR="002349EB" w:rsidRPr="00D948E8" w:rsidRDefault="002349EB" w:rsidP="002349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58AA8C0E" w14:textId="43B30178" w:rsidR="002349EB" w:rsidRPr="00D948E8" w:rsidRDefault="003C655D" w:rsidP="002349E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Status reports allow you to see key grant details such as grant start dates, budgets, </w:t>
                      </w:r>
                      <w:r w:rsidR="00D25778">
                        <w:rPr>
                          <w:sz w:val="16"/>
                          <w:szCs w:val="16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</w:p>
    <w:p w14:paraId="75065372" w14:textId="748D0DF5" w:rsidR="00EA1AAC" w:rsidRPr="00FB30FF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0A60174D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0FF">
        <w:rPr>
          <w:sz w:val="24"/>
          <w:szCs w:val="24"/>
        </w:rPr>
        <w:t xml:space="preserve"> Core Concept Video 2: </w:t>
      </w:r>
      <w:hyperlink r:id="rId19" w:history="1">
        <w:r w:rsidR="00EA2238" w:rsidRPr="000B57EB">
          <w:rPr>
            <w:rStyle w:val="Hyperlink"/>
          </w:rPr>
          <w:t>Status Reports</w:t>
        </w:r>
      </w:hyperlink>
    </w:p>
    <w:p w14:paraId="54999BCA" w14:textId="455FB6DD" w:rsidR="00EA1AAC" w:rsidRPr="00B90D19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E709E6" wp14:editId="39F9B57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238">
        <w:rPr>
          <w:sz w:val="24"/>
          <w:szCs w:val="24"/>
        </w:rPr>
        <w:t xml:space="preserve">Run the pre-award and post-award status reports in your </w:t>
      </w:r>
      <w:r w:rsidR="008E3D5E">
        <w:rPr>
          <w:sz w:val="24"/>
          <w:szCs w:val="24"/>
        </w:rPr>
        <w:t>account</w:t>
      </w:r>
    </w:p>
    <w:p w14:paraId="4AD258B0" w14:textId="2B8D1B44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0999D5" wp14:editId="5B94FDFF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35622D72" w14:textId="79B8A39B" w:rsidR="006B78C3" w:rsidRDefault="006B78C3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78C3">
        <w:rPr>
          <w:sz w:val="24"/>
          <w:szCs w:val="24"/>
        </w:rPr>
        <w:t>Step by Step instructions</w:t>
      </w:r>
      <w:r>
        <w:rPr>
          <w:sz w:val="24"/>
          <w:szCs w:val="24"/>
        </w:rPr>
        <w:t xml:space="preserve">- </w:t>
      </w:r>
      <w:hyperlink r:id="rId20" w:history="1">
        <w:r w:rsidR="0017115D" w:rsidRPr="0017115D">
          <w:rPr>
            <w:rStyle w:val="Hyperlink"/>
          </w:rPr>
          <w:t>running a report</w:t>
        </w:r>
      </w:hyperlink>
      <w:r w:rsidR="00F55312">
        <w:t xml:space="preserve"> &amp; </w:t>
      </w:r>
      <w:hyperlink r:id="rId21" w:history="1">
        <w:r w:rsidR="00953647" w:rsidRPr="00953647">
          <w:rPr>
            <w:rStyle w:val="Hyperlink"/>
          </w:rPr>
          <w:t>filtering</w:t>
        </w:r>
      </w:hyperlink>
    </w:p>
    <w:p w14:paraId="6CBD58C9" w14:textId="77777777" w:rsidR="006B78C3" w:rsidRDefault="006B78C3">
      <w:pPr>
        <w:rPr>
          <w:sz w:val="24"/>
          <w:szCs w:val="24"/>
        </w:rPr>
      </w:pPr>
    </w:p>
    <w:p w14:paraId="546132C3" w14:textId="00334A95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Check in 2: Do you have any questions on </w:t>
      </w:r>
      <w:r w:rsidR="00953647">
        <w:rPr>
          <w:sz w:val="24"/>
          <w:szCs w:val="24"/>
        </w:rPr>
        <w:t>the pre and post award status reports</w:t>
      </w:r>
      <w:r w:rsidR="003E6B0D">
        <w:rPr>
          <w:sz w:val="24"/>
          <w:szCs w:val="24"/>
        </w:rPr>
        <w:t>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1D3C8394" w:rsidR="00D948E8" w:rsidRPr="00D7018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CD24340" wp14:editId="296AF3B3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188">
        <w:rPr>
          <w:sz w:val="24"/>
          <w:szCs w:val="24"/>
        </w:rPr>
        <w:t xml:space="preserve"> Core Concept Video 3: </w:t>
      </w:r>
      <w:hyperlink r:id="rId22" w:history="1">
        <w:r w:rsidR="000575E5" w:rsidRPr="008655E5">
          <w:rPr>
            <w:rStyle w:val="Hyperlink"/>
          </w:rPr>
          <w:t>Financial Reports: Grant Budget Variance and Grant Expense Detail</w:t>
        </w:r>
      </w:hyperlink>
    </w:p>
    <w:p w14:paraId="0815BB8F" w14:textId="719958B7" w:rsidR="00D948E8" w:rsidRPr="00824F75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64790C" wp14:editId="18F7C06C">
                <wp:simplePos x="0" y="0"/>
                <wp:positionH relativeFrom="column">
                  <wp:posOffset>4667250</wp:posOffset>
                </wp:positionH>
                <wp:positionV relativeFrom="paragraph">
                  <wp:posOffset>615315</wp:posOffset>
                </wp:positionV>
                <wp:extent cx="1924050" cy="885825"/>
                <wp:effectExtent l="381000" t="114300" r="19050" b="285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67718"/>
                            <a:gd name="adj2" fmla="val -593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2F68A7D1" w:rsidR="00D948E8" w:rsidRPr="00D948E8" w:rsidRDefault="00EB07D4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mpliFact:</w:t>
                            </w:r>
                          </w:p>
                          <w:p w14:paraId="3075B7A7" w14:textId="77BFA99E" w:rsidR="00D948E8" w:rsidRPr="00D948E8" w:rsidRDefault="00413E92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Financial reporting provides summary budget </w:t>
                            </w:r>
                            <w:r w:rsidR="00973739">
                              <w:rPr>
                                <w:sz w:val="16"/>
                                <w:szCs w:val="16"/>
                              </w:rPr>
                              <w:t>insight and line item expense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4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" adj="-3827,-2013" fillcolor="#182239 [3204]" strokecolor="#0c101c [1604]" strokeweight="1pt">
                <v:textbox>
                  <w:txbxContent>
                    <w:p w14:paraId="2952CE47" w14:textId="2F68A7D1" w:rsidR="00D948E8" w:rsidRPr="00D948E8" w:rsidRDefault="00EB07D4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D948E8"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="00D948E8"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77BFA99E" w:rsidR="00D948E8" w:rsidRPr="00D948E8" w:rsidRDefault="00413E92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Financial reporting provides summary budget </w:t>
                      </w:r>
                      <w:r w:rsidR="00973739">
                        <w:rPr>
                          <w:sz w:val="16"/>
                          <w:szCs w:val="16"/>
                        </w:rPr>
                        <w:t>insight and line item expense detail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5E5">
        <w:rPr>
          <w:sz w:val="24"/>
          <w:szCs w:val="24"/>
        </w:rPr>
        <w:t>Run the grant budget variance report and grant expense detail report in your account</w:t>
      </w:r>
    </w:p>
    <w:p w14:paraId="126B75C4" w14:textId="7F8239E7" w:rsidR="00D948E8" w:rsidRDefault="00D948E8" w:rsidP="00D9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21739" wp14:editId="74E1D71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41F44230" w14:textId="4480FD0A" w:rsidR="00EB07D4" w:rsidRPr="00EB07D4" w:rsidRDefault="0004147A" w:rsidP="00041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change</w:t>
      </w:r>
      <w:r w:rsidR="00413E92">
        <w:rPr>
          <w:sz w:val="24"/>
          <w:szCs w:val="24"/>
        </w:rPr>
        <w:t xml:space="preserve"> </w:t>
      </w:r>
      <w:hyperlink r:id="rId23" w:history="1">
        <w:r w:rsidR="00413E92" w:rsidRPr="00413E92">
          <w:rPr>
            <w:rStyle w:val="Hyperlink"/>
            <w:sz w:val="24"/>
            <w:szCs w:val="24"/>
          </w:rPr>
          <w:t>report formatting</w:t>
        </w:r>
      </w:hyperlink>
      <w:r w:rsidR="00973739">
        <w:rPr>
          <w:sz w:val="24"/>
          <w:szCs w:val="24"/>
        </w:rPr>
        <w:t xml:space="preserve"> and </w:t>
      </w:r>
      <w:r w:rsidR="00B95B64">
        <w:rPr>
          <w:sz w:val="24"/>
          <w:szCs w:val="24"/>
        </w:rPr>
        <w:t xml:space="preserve">how to </w:t>
      </w:r>
      <w:hyperlink r:id="rId24" w:history="1">
        <w:r w:rsidR="00B95B64" w:rsidRPr="00B95B64">
          <w:rPr>
            <w:rStyle w:val="Hyperlink"/>
            <w:sz w:val="24"/>
            <w:szCs w:val="24"/>
          </w:rPr>
          <w:t>export a report</w:t>
        </w:r>
      </w:hyperlink>
    </w:p>
    <w:p w14:paraId="0A9C99AF" w14:textId="0E918CDE" w:rsidR="00D948E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F9448" wp14:editId="5AD848A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3: Do you have any questions on </w:t>
      </w:r>
      <w:r w:rsidR="006320F4">
        <w:rPr>
          <w:sz w:val="24"/>
          <w:szCs w:val="24"/>
        </w:rPr>
        <w:t>financial reporting</w:t>
      </w:r>
      <w:r>
        <w:rPr>
          <w:sz w:val="24"/>
          <w:szCs w:val="24"/>
        </w:rPr>
        <w:t>?</w:t>
      </w:r>
    </w:p>
    <w:p w14:paraId="0EA2EEB3" w14:textId="590E31F2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BC06FEB" w:rsidR="00EB5EB8" w:rsidRDefault="00057328" w:rsidP="00EA1AAC">
      <w:pPr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4B8C04AC" wp14:editId="2A3819DA">
                <wp:simplePos x="0" y="0"/>
                <wp:positionH relativeFrom="column">
                  <wp:posOffset>4448175</wp:posOffset>
                </wp:positionH>
                <wp:positionV relativeFrom="paragraph">
                  <wp:posOffset>8255</wp:posOffset>
                </wp:positionV>
                <wp:extent cx="1924050" cy="952500"/>
                <wp:effectExtent l="95250" t="0" r="19050" b="342900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3EDA7" w14:textId="54136E85" w:rsidR="001E3E0B" w:rsidRPr="00D948E8" w:rsidRDefault="001E3E0B" w:rsidP="001E3E0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BD0D47E" w14:textId="28970E23" w:rsidR="001E3E0B" w:rsidRPr="00D948E8" w:rsidRDefault="00BC6782" w:rsidP="001E3E0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Configurable views is another tool in AmpliFund to gain access to </w:t>
                            </w:r>
                            <w:r w:rsidR="00FC26CA">
                              <w:rPr>
                                <w:sz w:val="16"/>
                                <w:szCs w:val="16"/>
                              </w:rPr>
                              <w:t>comprehensive data you can manipulate and export.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04AC" id="Speech Bubble: Rectangle 22" o:spid="_x0000_s1029" type="#_x0000_t61" style="position:absolute;margin-left:350.25pt;margin-top:.65pt;width:151.5pt;height: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dtA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" adj="-619,28150" fillcolor="#182239 [3204]" strokecolor="#0c101c [1604]" strokeweight="1pt">
                <v:textbox>
                  <w:txbxContent>
                    <w:p w14:paraId="1153EDA7" w14:textId="54136E85" w:rsidR="001E3E0B" w:rsidRPr="00D948E8" w:rsidRDefault="001E3E0B" w:rsidP="001E3E0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BD0D47E" w14:textId="28970E23" w:rsidR="001E3E0B" w:rsidRPr="00D948E8" w:rsidRDefault="00BC6782" w:rsidP="001E3E0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Configurable views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is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another tool in AmpliFund to gain access to </w:t>
                      </w:r>
                      <w:r w:rsidR="00FC26CA">
                        <w:rPr>
                          <w:sz w:val="16"/>
                          <w:szCs w:val="16"/>
                        </w:rPr>
                        <w:t>comprehensive data you can manipulate and export.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7574C1C8" w14:textId="683C2664" w:rsidR="001E3E0B" w:rsidRPr="00BC6782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74F5EE" wp14:editId="420B6E1C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782">
        <w:rPr>
          <w:sz w:val="24"/>
          <w:szCs w:val="24"/>
        </w:rPr>
        <w:t xml:space="preserve"> Core Concept Video 4: </w:t>
      </w:r>
      <w:hyperlink r:id="rId25" w:history="1">
        <w:r w:rsidR="001F2114" w:rsidRPr="008655E5">
          <w:rPr>
            <w:rStyle w:val="Hyperlink"/>
            <w:sz w:val="24"/>
            <w:szCs w:val="24"/>
          </w:rPr>
          <w:t>Configurable Views</w:t>
        </w:r>
      </w:hyperlink>
    </w:p>
    <w:p w14:paraId="1B3B17F6" w14:textId="1ACFAA2E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407748" wp14:editId="6A2CF1CD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782">
        <w:rPr>
          <w:sz w:val="24"/>
          <w:szCs w:val="24"/>
        </w:rPr>
        <w:t>Check at least one page view in your account</w:t>
      </w:r>
    </w:p>
    <w:p w14:paraId="265BB878" w14:textId="4B9A6E44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47179" wp14:editId="23C21F80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4: Do you have any questions on </w:t>
      </w:r>
      <w:r w:rsidR="00F15664">
        <w:rPr>
          <w:sz w:val="24"/>
          <w:szCs w:val="24"/>
        </w:rPr>
        <w:t>configurable views</w:t>
      </w:r>
      <w:r>
        <w:rPr>
          <w:sz w:val="24"/>
          <w:szCs w:val="24"/>
        </w:rPr>
        <w:t>?</w:t>
      </w:r>
    </w:p>
    <w:p w14:paraId="27C089D8" w14:textId="77777777" w:rsidR="001E3E0B" w:rsidRDefault="001E3E0B" w:rsidP="001E3E0B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1621C22B" w14:textId="6A59CC9F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F15664">
        <w:rPr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F15664">
        <w:rPr>
          <w:sz w:val="24"/>
          <w:szCs w:val="24"/>
        </w:rPr>
        <w:t>Reporting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517CC67D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F15664">
        <w:rPr>
          <w:i/>
          <w:iCs/>
          <w:sz w:val="24"/>
          <w:szCs w:val="24"/>
        </w:rPr>
        <w:t>Reporting</w:t>
      </w:r>
      <w:r w:rsidR="00ED0E18">
        <w:rPr>
          <w:i/>
          <w:iCs/>
          <w:sz w:val="24"/>
          <w:szCs w:val="24"/>
        </w:rPr>
        <w:t xml:space="preserve">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6" w:history="1">
        <w:r w:rsidR="000212A7" w:rsidRPr="009E2E18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9C3C95">
      <w:head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CFE5" w14:textId="77777777" w:rsidR="00D45883" w:rsidRDefault="00D45883" w:rsidP="002A427E">
      <w:pPr>
        <w:spacing w:after="0" w:line="240" w:lineRule="auto"/>
      </w:pPr>
      <w:r>
        <w:separator/>
      </w:r>
    </w:p>
  </w:endnote>
  <w:endnote w:type="continuationSeparator" w:id="0">
    <w:p w14:paraId="3C0664B0" w14:textId="77777777" w:rsidR="00D45883" w:rsidRDefault="00D45883" w:rsidP="002A427E">
      <w:pPr>
        <w:spacing w:after="0" w:line="240" w:lineRule="auto"/>
      </w:pPr>
      <w:r>
        <w:continuationSeparator/>
      </w:r>
    </w:p>
  </w:endnote>
  <w:endnote w:type="continuationNotice" w:id="1">
    <w:p w14:paraId="3CED1D2B" w14:textId="77777777" w:rsidR="00D45883" w:rsidRDefault="00D45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74C4B" w14:textId="77777777" w:rsidR="00D45883" w:rsidRDefault="00D45883" w:rsidP="002A427E">
      <w:pPr>
        <w:spacing w:after="0" w:line="240" w:lineRule="auto"/>
      </w:pPr>
      <w:r>
        <w:separator/>
      </w:r>
    </w:p>
  </w:footnote>
  <w:footnote w:type="continuationSeparator" w:id="0">
    <w:p w14:paraId="4141A55F" w14:textId="77777777" w:rsidR="00D45883" w:rsidRDefault="00D45883" w:rsidP="002A427E">
      <w:pPr>
        <w:spacing w:after="0" w:line="240" w:lineRule="auto"/>
      </w:pPr>
      <w:r>
        <w:continuationSeparator/>
      </w:r>
    </w:p>
  </w:footnote>
  <w:footnote w:type="continuationNotice" w:id="1">
    <w:p w14:paraId="44E1D847" w14:textId="77777777" w:rsidR="00D45883" w:rsidRDefault="00D45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7F903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4147A"/>
    <w:rsid w:val="00057328"/>
    <w:rsid w:val="000575E5"/>
    <w:rsid w:val="000B57EB"/>
    <w:rsid w:val="00112032"/>
    <w:rsid w:val="0014728F"/>
    <w:rsid w:val="00157DBA"/>
    <w:rsid w:val="0017115D"/>
    <w:rsid w:val="00171427"/>
    <w:rsid w:val="00172ED6"/>
    <w:rsid w:val="001E3E0B"/>
    <w:rsid w:val="001F2114"/>
    <w:rsid w:val="001F469A"/>
    <w:rsid w:val="002349EB"/>
    <w:rsid w:val="00237554"/>
    <w:rsid w:val="002A427E"/>
    <w:rsid w:val="002C2B0D"/>
    <w:rsid w:val="002C3D65"/>
    <w:rsid w:val="00336020"/>
    <w:rsid w:val="00336822"/>
    <w:rsid w:val="00372FD8"/>
    <w:rsid w:val="0039665E"/>
    <w:rsid w:val="003C655D"/>
    <w:rsid w:val="003E357C"/>
    <w:rsid w:val="003E6B0D"/>
    <w:rsid w:val="003F7F9D"/>
    <w:rsid w:val="00413E92"/>
    <w:rsid w:val="00461365"/>
    <w:rsid w:val="00471188"/>
    <w:rsid w:val="004741A6"/>
    <w:rsid w:val="00475BB9"/>
    <w:rsid w:val="004B25A6"/>
    <w:rsid w:val="004C0358"/>
    <w:rsid w:val="00514591"/>
    <w:rsid w:val="0054497D"/>
    <w:rsid w:val="00551E9A"/>
    <w:rsid w:val="00554E76"/>
    <w:rsid w:val="005765C9"/>
    <w:rsid w:val="005C5C11"/>
    <w:rsid w:val="006202A7"/>
    <w:rsid w:val="006320F4"/>
    <w:rsid w:val="0063236B"/>
    <w:rsid w:val="00635465"/>
    <w:rsid w:val="00642553"/>
    <w:rsid w:val="0066270B"/>
    <w:rsid w:val="00680806"/>
    <w:rsid w:val="00680892"/>
    <w:rsid w:val="00682BB3"/>
    <w:rsid w:val="006B78C3"/>
    <w:rsid w:val="006D5A26"/>
    <w:rsid w:val="006E14E9"/>
    <w:rsid w:val="00700841"/>
    <w:rsid w:val="007261F2"/>
    <w:rsid w:val="00726448"/>
    <w:rsid w:val="00726E8F"/>
    <w:rsid w:val="007D1E48"/>
    <w:rsid w:val="00810084"/>
    <w:rsid w:val="008128F4"/>
    <w:rsid w:val="00824F75"/>
    <w:rsid w:val="008655E5"/>
    <w:rsid w:val="00883E7A"/>
    <w:rsid w:val="00886832"/>
    <w:rsid w:val="00890053"/>
    <w:rsid w:val="008B528C"/>
    <w:rsid w:val="008E3D5E"/>
    <w:rsid w:val="00900D5F"/>
    <w:rsid w:val="00907B50"/>
    <w:rsid w:val="0093283E"/>
    <w:rsid w:val="00952531"/>
    <w:rsid w:val="00953647"/>
    <w:rsid w:val="00953D63"/>
    <w:rsid w:val="00973739"/>
    <w:rsid w:val="009972D5"/>
    <w:rsid w:val="009B5603"/>
    <w:rsid w:val="009B62D2"/>
    <w:rsid w:val="009B7649"/>
    <w:rsid w:val="009C3C95"/>
    <w:rsid w:val="009C514E"/>
    <w:rsid w:val="009E2E18"/>
    <w:rsid w:val="009E3EFB"/>
    <w:rsid w:val="00A151C6"/>
    <w:rsid w:val="00A54094"/>
    <w:rsid w:val="00A826F4"/>
    <w:rsid w:val="00AC583D"/>
    <w:rsid w:val="00AD0D7E"/>
    <w:rsid w:val="00AF293F"/>
    <w:rsid w:val="00AF5840"/>
    <w:rsid w:val="00B30AF1"/>
    <w:rsid w:val="00B638D1"/>
    <w:rsid w:val="00B765AE"/>
    <w:rsid w:val="00B90D19"/>
    <w:rsid w:val="00B95B64"/>
    <w:rsid w:val="00BB7A6B"/>
    <w:rsid w:val="00BC055C"/>
    <w:rsid w:val="00BC6782"/>
    <w:rsid w:val="00BD1891"/>
    <w:rsid w:val="00BF2D55"/>
    <w:rsid w:val="00BF52D6"/>
    <w:rsid w:val="00C13F50"/>
    <w:rsid w:val="00C3677F"/>
    <w:rsid w:val="00C43907"/>
    <w:rsid w:val="00C44874"/>
    <w:rsid w:val="00C62E1F"/>
    <w:rsid w:val="00CA336B"/>
    <w:rsid w:val="00CB2A58"/>
    <w:rsid w:val="00CC3103"/>
    <w:rsid w:val="00CD01EC"/>
    <w:rsid w:val="00D25778"/>
    <w:rsid w:val="00D3424B"/>
    <w:rsid w:val="00D45883"/>
    <w:rsid w:val="00D567F6"/>
    <w:rsid w:val="00D70188"/>
    <w:rsid w:val="00D8008B"/>
    <w:rsid w:val="00D80EE2"/>
    <w:rsid w:val="00D948E8"/>
    <w:rsid w:val="00DA3909"/>
    <w:rsid w:val="00DB53BF"/>
    <w:rsid w:val="00DC050F"/>
    <w:rsid w:val="00DE0DD9"/>
    <w:rsid w:val="00E03F4C"/>
    <w:rsid w:val="00EA1AAC"/>
    <w:rsid w:val="00EA2238"/>
    <w:rsid w:val="00EB07D4"/>
    <w:rsid w:val="00EB5EB8"/>
    <w:rsid w:val="00ED0E18"/>
    <w:rsid w:val="00F15664"/>
    <w:rsid w:val="00F55312"/>
    <w:rsid w:val="00F811B7"/>
    <w:rsid w:val="00F90FA4"/>
    <w:rsid w:val="00FB30FF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hyperlink" Target="https://amplifund.typeform.com/to/U0AXPXZ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360024568194-How-To-Filter-Report-Dat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4285594-Reporting-Core-Concept-Grant-Dashboards" TargetMode="External"/><Relationship Id="rId17" Type="http://schemas.openxmlformats.org/officeDocument/2006/relationships/hyperlink" Target="https://amplifund.zendesk.com/hc/en-us/articles/360020437613-How-To-View-an-Individual-Grant-Dashboard" TargetMode="External"/><Relationship Id="rId25" Type="http://schemas.openxmlformats.org/officeDocument/2006/relationships/hyperlink" Target="https://amplifund.zendesk.com/hc/en-us/articles/360056073493-Reporting-Core-Concept-Leveraging-Configurable-View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360020437653-How-To-View-Overall-Grant-Dashboard" TargetMode="External"/><Relationship Id="rId20" Type="http://schemas.openxmlformats.org/officeDocument/2006/relationships/hyperlink" Target="https://amplifund.zendesk.com/hc/en-us/articles/360024568674-How-To-Run-a-Repor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24718773-How-To-Export-Repor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23-Grant-Management-Guide" TargetMode="External"/><Relationship Id="rId23" Type="http://schemas.openxmlformats.org/officeDocument/2006/relationships/hyperlink" Target="https://amplifund.zendesk.com/hc/en-us/articles/360024567794-How-To-Change-Report-Formattin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54285094-Reporting-Core-Concept-Grant-Status-Repor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4285194-Reporting-Core-Concept-Financial-Report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46RQJNK23EVN-1337156804-41736</_dlc_DocId>
    <_dlc_DocIdUrl xmlns="83fd7b6e-5f23-487e-aad6-cb3ca280b681">
      <Url>https://streamlinksoftware.sharepoint.com/sites/StreamLinkSoftwareCloudDrive/_layouts/15/DocIdRedir.aspx?ID=46RQJNK23EVN-1337156804-41736</Url>
      <Description>46RQJNK23EVN-1337156804-41736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2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31</cp:revision>
  <dcterms:created xsi:type="dcterms:W3CDTF">2020-09-11T19:19:00Z</dcterms:created>
  <dcterms:modified xsi:type="dcterms:W3CDTF">2020-09-25T18:46:00Z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8247616f-5bff-4fd7-88c1-1c505f107811</vt:lpwstr>
  </property>
</Properties>
</file>